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F03DE2" w:rsidP="00285B74" w14:paraId="7C9928CE" w14:textId="77777777">
      <w:pPr>
        <w:pStyle w:val="NoSpacing"/>
        <w:spacing w:before="0"/>
        <w:jc w:val="center"/>
        <w:rPr>
          <w:rFonts w:ascii="Arial Narrow" w:hAnsi="Arial Narrow"/>
          <w:b/>
        </w:rPr>
      </w:pPr>
    </w:p>
    <w:p w:rsidR="00285B74" w:rsidRPr="00F03DE2" w:rsidP="00285B74" w14:paraId="5D238A35" w14:textId="41A89CEE">
      <w:pPr>
        <w:pStyle w:val="NoSpacing"/>
        <w:jc w:val="center"/>
        <w:rPr>
          <w:rFonts w:ascii="Arial Narrow" w:hAnsi="Arial Narrow"/>
          <w:b/>
        </w:rPr>
      </w:pPr>
      <w:r w:rsidRPr="00F03DE2">
        <w:rPr>
          <w:rFonts w:ascii="Arial Narrow" w:hAnsi="Arial Narrow"/>
          <w:b/>
        </w:rPr>
        <w:t>1.SINIF MÜZİK DERSİ DERS PLANI</w:t>
      </w:r>
    </w:p>
    <w:p w:rsidR="007E6DC2" w:rsidRPr="00F03DE2" w:rsidP="00DF7C85" w14:paraId="693E6C4C" w14:textId="77777777">
      <w:pPr>
        <w:pStyle w:val="NoSpacing"/>
        <w:jc w:val="center"/>
        <w:rPr>
          <w:rFonts w:ascii="Arial Narrow" w:hAnsi="Arial Narrow"/>
          <w:b/>
          <w:color w:val="FF0000"/>
        </w:rPr>
      </w:pPr>
      <w:r w:rsidRPr="00F03DE2">
        <w:rPr>
          <w:rFonts w:ascii="Arial Narrow" w:hAnsi="Arial Narrow"/>
          <w:b/>
          <w:color w:val="FF0000"/>
        </w:rPr>
        <w:t>3</w:t>
      </w:r>
      <w:r w:rsidRPr="00F03DE2" w:rsidR="00C57ECD">
        <w:rPr>
          <w:rFonts w:ascii="Arial Narrow" w:hAnsi="Arial Narrow"/>
          <w:b/>
          <w:color w:val="FF0000"/>
        </w:rPr>
        <w:t>1</w:t>
      </w:r>
      <w:r w:rsidRPr="00F03DE2" w:rsidR="00DF7C85">
        <w:rPr>
          <w:rFonts w:ascii="Arial Narrow" w:hAnsi="Arial Narrow"/>
          <w:b/>
          <w:color w:val="FF0000"/>
        </w:rPr>
        <w:t>.Hafta</w:t>
      </w:r>
    </w:p>
    <w:p w:rsidR="00C57ECD" w:rsidRPr="00F03DE2" w:rsidP="00DF7C85" w14:paraId="4F0B3670" w14:textId="281F3E63">
      <w:pPr>
        <w:pStyle w:val="NoSpacing"/>
        <w:jc w:val="center"/>
        <w:rPr>
          <w:rFonts w:ascii="Arial Narrow" w:hAnsi="Arial Narrow"/>
          <w:b/>
        </w:rPr>
      </w:pPr>
      <w:r w:rsidRPr="00F03DE2">
        <w:rPr>
          <w:rFonts w:ascii="Arial Narrow" w:hAnsi="Arial Narrow"/>
          <w:b/>
        </w:rPr>
        <w:t xml:space="preserve"> (</w:t>
      </w:r>
      <w:r w:rsidRPr="00F03DE2" w:rsidR="00595D37">
        <w:rPr>
          <w:rFonts w:ascii="Arial Narrow" w:hAnsi="Arial Narrow"/>
          <w:b/>
        </w:rPr>
        <w:t>10</w:t>
      </w:r>
      <w:r w:rsidRPr="00F03DE2" w:rsidR="00E34963">
        <w:rPr>
          <w:rFonts w:ascii="Arial Narrow" w:hAnsi="Arial Narrow"/>
          <w:b/>
        </w:rPr>
        <w:t>-14</w:t>
      </w:r>
      <w:r w:rsidRPr="00F03DE2" w:rsidR="002D1E4A">
        <w:rPr>
          <w:rFonts w:ascii="Arial Narrow" w:hAnsi="Arial Narrow"/>
          <w:b/>
        </w:rPr>
        <w:t xml:space="preserve"> MAYIS </w:t>
      </w:r>
      <w:r w:rsidRPr="00F03DE2" w:rsidR="00C9463C">
        <w:rPr>
          <w:rFonts w:ascii="Arial Narrow" w:hAnsi="Arial Narrow"/>
          <w:b/>
        </w:rPr>
        <w:t>2027</w:t>
      </w:r>
      <w:r w:rsidRPr="00F03DE2" w:rsidR="002D1E4A">
        <w:rPr>
          <w:rFonts w:ascii="Arial Narrow" w:hAnsi="Arial Narrow"/>
          <w:b/>
        </w:rPr>
        <w:t>)</w:t>
      </w:r>
    </w:p>
    <w:p w:rsidR="00E34963" w:rsidRPr="005E002F" w:rsidP="00DF7C85" w14:paraId="15652730" w14:textId="649D1621">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039"/>
        <w:gridCol w:w="3124"/>
        <w:gridCol w:w="773"/>
        <w:gridCol w:w="4636"/>
      </w:tblGrid>
      <w:tr w14:paraId="29495C00"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E34963" w:rsidRPr="005E002F" w:rsidP="00667488" w14:paraId="7C502286"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61E562F5" w14:textId="77777777" w:rsidTr="00595D37">
        <w:tblPrEx>
          <w:tblW w:w="4921" w:type="pct"/>
          <w:tblInd w:w="132" w:type="dxa"/>
          <w:shd w:val="clear" w:color="auto" w:fill="FFFFFF" w:themeFill="background1"/>
          <w:tblLayout w:type="fixed"/>
          <w:tblLook w:val="04A0"/>
        </w:tblPrEx>
        <w:trPr>
          <w:trHeight w:val="94"/>
        </w:trPr>
        <w:tc>
          <w:tcPr>
            <w:tcW w:w="952" w:type="pct"/>
            <w:shd w:val="clear" w:color="auto" w:fill="FFFFFF" w:themeFill="background1"/>
            <w:tcMar>
              <w:top w:w="28" w:type="dxa"/>
              <w:bottom w:w="28" w:type="dxa"/>
            </w:tcMar>
            <w:vAlign w:val="center"/>
          </w:tcPr>
          <w:p w:rsidR="00E34963" w:rsidRPr="005E002F" w:rsidP="00667488" w14:paraId="7E5B466F"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476" w:type="pct"/>
            <w:shd w:val="clear" w:color="auto" w:fill="FFFFFF" w:themeFill="background1"/>
            <w:tcMar>
              <w:top w:w="28" w:type="dxa"/>
              <w:bottom w:w="28" w:type="dxa"/>
            </w:tcMar>
            <w:vAlign w:val="center"/>
          </w:tcPr>
          <w:p w:rsidR="00E34963" w:rsidRPr="005E002F" w:rsidP="00667488" w14:paraId="0EAA19BF"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55" w:type="pct"/>
            <w:shd w:val="clear" w:color="auto" w:fill="FFFFFF" w:themeFill="background1"/>
            <w:tcMar>
              <w:top w:w="28" w:type="dxa"/>
              <w:bottom w:w="28" w:type="dxa"/>
            </w:tcMar>
            <w:vAlign w:val="center"/>
          </w:tcPr>
          <w:p w:rsidR="00E34963" w:rsidRPr="005E002F" w:rsidP="00667488" w14:paraId="2EAA6CF5"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151" w:type="pct"/>
            <w:shd w:val="clear" w:color="auto" w:fill="FFFFFF" w:themeFill="background1"/>
            <w:tcMar>
              <w:top w:w="28" w:type="dxa"/>
              <w:bottom w:w="28" w:type="dxa"/>
            </w:tcMar>
            <w:vAlign w:val="center"/>
          </w:tcPr>
          <w:p w:rsidR="00E34963" w:rsidRPr="005E002F" w:rsidP="00667488" w14:paraId="5B22D229"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07A1D44F" w14:textId="77777777" w:rsidTr="00595D37">
        <w:tblPrEx>
          <w:tblW w:w="4921" w:type="pct"/>
          <w:tblInd w:w="132" w:type="dxa"/>
          <w:shd w:val="clear" w:color="auto" w:fill="FFFFFF" w:themeFill="background1"/>
          <w:tblLayout w:type="fixed"/>
          <w:tblLook w:val="04A0"/>
        </w:tblPrEx>
        <w:trPr>
          <w:trHeight w:val="146"/>
        </w:trPr>
        <w:tc>
          <w:tcPr>
            <w:tcW w:w="952" w:type="pct"/>
            <w:shd w:val="clear" w:color="auto" w:fill="FFFFFF" w:themeFill="background1"/>
            <w:tcMar>
              <w:top w:w="28" w:type="dxa"/>
              <w:bottom w:w="28" w:type="dxa"/>
            </w:tcMar>
            <w:vAlign w:val="center"/>
          </w:tcPr>
          <w:p w:rsidR="00E34963" w:rsidRPr="005E002F" w:rsidP="00667488" w14:paraId="381238B5"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476" w:type="pct"/>
            <w:shd w:val="clear" w:color="auto" w:fill="FFFFFF" w:themeFill="background1"/>
            <w:tcMar>
              <w:top w:w="28" w:type="dxa"/>
              <w:bottom w:w="28" w:type="dxa"/>
            </w:tcMar>
            <w:vAlign w:val="center"/>
          </w:tcPr>
          <w:p w:rsidR="00E34963" w:rsidRPr="005E002F" w:rsidP="00667488" w14:paraId="2E163A37"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2. TEMA: </w:t>
            </w:r>
            <w:r w:rsidRPr="005E002F">
              <w:rPr>
                <w:rFonts w:ascii="Arial Narrow" w:hAnsi="Arial Narrow" w:cs="Times New Roman"/>
                <w:b/>
                <w:color w:val="FF0000"/>
                <w:sz w:val="20"/>
                <w:szCs w:val="20"/>
              </w:rPr>
              <w:t>MÜZİK KÜLTÜRÜ</w:t>
            </w:r>
          </w:p>
        </w:tc>
        <w:tc>
          <w:tcPr>
            <w:tcW w:w="355" w:type="pct"/>
            <w:shd w:val="clear" w:color="auto" w:fill="FFFFFF" w:themeFill="background1"/>
            <w:tcMar>
              <w:top w:w="28" w:type="dxa"/>
              <w:bottom w:w="28" w:type="dxa"/>
            </w:tcMar>
            <w:vAlign w:val="center"/>
          </w:tcPr>
          <w:p w:rsidR="00E34963" w:rsidRPr="005E002F" w:rsidP="00667488" w14:paraId="25C42E3E"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151" w:type="pct"/>
            <w:shd w:val="clear" w:color="auto" w:fill="FFFFFF" w:themeFill="background1"/>
            <w:tcMar>
              <w:top w:w="28" w:type="dxa"/>
              <w:bottom w:w="28" w:type="dxa"/>
            </w:tcMar>
            <w:vAlign w:val="center"/>
          </w:tcPr>
          <w:p w:rsidR="00E34963" w:rsidRPr="005E002F" w:rsidP="00667488" w14:paraId="722EC754"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2DD806DE" w14:textId="77777777" w:rsidTr="00595D37">
        <w:tblPrEx>
          <w:tblW w:w="4921" w:type="pct"/>
          <w:tblInd w:w="132" w:type="dxa"/>
          <w:shd w:val="clear" w:color="auto" w:fill="FFFFFF" w:themeFill="background1"/>
          <w:tblLayout w:type="fixed"/>
          <w:tblLook w:val="04A0"/>
        </w:tblPrEx>
        <w:trPr>
          <w:trHeight w:val="146"/>
        </w:trPr>
        <w:tc>
          <w:tcPr>
            <w:tcW w:w="952" w:type="pct"/>
            <w:shd w:val="clear" w:color="auto" w:fill="FFFFFF" w:themeFill="background1"/>
            <w:tcMar>
              <w:top w:w="28" w:type="dxa"/>
              <w:bottom w:w="28" w:type="dxa"/>
            </w:tcMar>
            <w:vAlign w:val="center"/>
          </w:tcPr>
          <w:p w:rsidR="00E34963" w:rsidRPr="005E002F" w:rsidP="00667488" w14:paraId="665A98AA"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4009" w:type="pct"/>
            <w:gridSpan w:val="3"/>
            <w:shd w:val="clear" w:color="auto" w:fill="FFFFFF" w:themeFill="background1"/>
            <w:tcMar>
              <w:top w:w="28" w:type="dxa"/>
              <w:bottom w:w="28" w:type="dxa"/>
            </w:tcMar>
            <w:vAlign w:val="center"/>
          </w:tcPr>
          <w:p w:rsidR="00E34963" w:rsidRPr="005E002F" w:rsidP="00667488" w14:paraId="3C9F93EA" w14:textId="71EC674B">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Ortak Repartuar</w:t>
            </w:r>
          </w:p>
          <w:p w:rsidR="00E34963" w:rsidRPr="005E002F" w:rsidP="00667488" w14:paraId="50FA4FE6" w14:textId="089F9208">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Atabarı</w:t>
            </w:r>
          </w:p>
        </w:tc>
      </w:tr>
      <w:tr w14:paraId="6866D26B" w14:textId="77777777" w:rsidTr="00595D37">
        <w:tblPrEx>
          <w:tblW w:w="4921" w:type="pct"/>
          <w:tblInd w:w="132" w:type="dxa"/>
          <w:shd w:val="clear" w:color="auto" w:fill="FFFFFF" w:themeFill="background1"/>
          <w:tblLayout w:type="fixed"/>
          <w:tblLook w:val="04A0"/>
        </w:tblPrEx>
        <w:trPr>
          <w:trHeight w:val="146"/>
        </w:trPr>
        <w:tc>
          <w:tcPr>
            <w:tcW w:w="952" w:type="pct"/>
            <w:shd w:val="clear" w:color="auto" w:fill="FFFFFF" w:themeFill="background1"/>
            <w:tcMar>
              <w:top w:w="28" w:type="dxa"/>
              <w:bottom w:w="28" w:type="dxa"/>
            </w:tcMar>
            <w:vAlign w:val="center"/>
          </w:tcPr>
          <w:p w:rsidR="00E34963" w:rsidRPr="005E002F" w:rsidP="00667488" w14:paraId="538C4418"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4009" w:type="pct"/>
            <w:gridSpan w:val="3"/>
            <w:shd w:val="clear" w:color="auto" w:fill="FFFFFF" w:themeFill="background1"/>
            <w:tcMar>
              <w:top w:w="28" w:type="dxa"/>
              <w:bottom w:w="28" w:type="dxa"/>
            </w:tcMar>
            <w:vAlign w:val="center"/>
          </w:tcPr>
          <w:p w:rsidR="00595D37" w:rsidRPr="005E002F" w:rsidP="00595D37" w14:paraId="76E8F4A4"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MÜZ.1.2.5. Ortak repertuvardaki eserleri söyleyebilme</w:t>
            </w:r>
          </w:p>
          <w:p w:rsidR="00595D37" w:rsidRPr="005E002F" w:rsidP="00595D37" w14:paraId="61FE3981"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E34963" w:rsidRPr="005E002F" w:rsidP="00595D37" w14:paraId="09504B56" w14:textId="70F0E280">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6CB15F45" w14:textId="77777777" w:rsidTr="00595D37">
        <w:tblPrEx>
          <w:tblW w:w="4921" w:type="pct"/>
          <w:tblInd w:w="132" w:type="dxa"/>
          <w:shd w:val="clear" w:color="auto" w:fill="FFFFFF" w:themeFill="background1"/>
          <w:tblLayout w:type="fixed"/>
          <w:tblLook w:val="04A0"/>
        </w:tblPrEx>
        <w:trPr>
          <w:trHeight w:val="146"/>
        </w:trPr>
        <w:tc>
          <w:tcPr>
            <w:tcW w:w="952" w:type="pct"/>
            <w:shd w:val="clear" w:color="auto" w:fill="FFFFFF" w:themeFill="background1"/>
            <w:tcMar>
              <w:top w:w="28" w:type="dxa"/>
              <w:bottom w:w="28" w:type="dxa"/>
            </w:tcMar>
            <w:vAlign w:val="center"/>
          </w:tcPr>
          <w:p w:rsidR="00E34963" w:rsidRPr="005E002F" w:rsidP="00667488" w14:paraId="4BA34B35"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4009" w:type="pct"/>
            <w:gridSpan w:val="3"/>
            <w:shd w:val="clear" w:color="auto" w:fill="FFFFFF" w:themeFill="background1"/>
            <w:tcMar>
              <w:top w:w="28" w:type="dxa"/>
              <w:bottom w:w="28" w:type="dxa"/>
            </w:tcMar>
            <w:vAlign w:val="center"/>
          </w:tcPr>
          <w:p w:rsidR="00E34963" w:rsidRPr="005E002F" w:rsidP="00667488" w14:paraId="5288FF27"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6C8D405D" w14:textId="77777777" w:rsidTr="00595D37">
        <w:tblPrEx>
          <w:tblW w:w="4921" w:type="pct"/>
          <w:tblInd w:w="132" w:type="dxa"/>
          <w:shd w:val="clear" w:color="auto" w:fill="FFFFFF" w:themeFill="background1"/>
          <w:tblLayout w:type="fixed"/>
          <w:tblLook w:val="04A0"/>
        </w:tblPrEx>
        <w:trPr>
          <w:trHeight w:val="318"/>
        </w:trPr>
        <w:tc>
          <w:tcPr>
            <w:tcW w:w="952" w:type="pct"/>
            <w:shd w:val="clear" w:color="auto" w:fill="FFFFFF" w:themeFill="background1"/>
            <w:tcMar>
              <w:top w:w="28" w:type="dxa"/>
              <w:bottom w:w="28" w:type="dxa"/>
            </w:tcMar>
            <w:vAlign w:val="center"/>
          </w:tcPr>
          <w:p w:rsidR="00E34963" w:rsidRPr="005E002F" w:rsidP="00667488" w14:paraId="6BA0CDAE"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4009" w:type="pct"/>
            <w:gridSpan w:val="3"/>
            <w:shd w:val="clear" w:color="auto" w:fill="FFFFFF" w:themeFill="background1"/>
            <w:tcMar>
              <w:top w:w="28" w:type="dxa"/>
              <w:bottom w:w="28" w:type="dxa"/>
            </w:tcMar>
            <w:vAlign w:val="center"/>
          </w:tcPr>
          <w:p w:rsidR="00E34963" w:rsidRPr="005E002F" w:rsidP="00667488" w14:paraId="12FF708B"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319DA848"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E34963" w:rsidRPr="005E002F" w:rsidP="00667488" w14:paraId="01EB0EA6"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0C3A00C0" w14:textId="77777777" w:rsidTr="00595D37">
        <w:tblPrEx>
          <w:tblW w:w="4921" w:type="pct"/>
          <w:tblInd w:w="132" w:type="dxa"/>
          <w:shd w:val="clear" w:color="auto" w:fill="FFFFFF" w:themeFill="background1"/>
          <w:tblLayout w:type="fixed"/>
          <w:tblLook w:val="04A0"/>
        </w:tblPrEx>
        <w:trPr>
          <w:trHeight w:val="146"/>
        </w:trPr>
        <w:tc>
          <w:tcPr>
            <w:tcW w:w="952" w:type="pct"/>
            <w:shd w:val="clear" w:color="auto" w:fill="FFFFFF" w:themeFill="background1"/>
            <w:tcMar>
              <w:top w:w="28" w:type="dxa"/>
              <w:bottom w:w="28" w:type="dxa"/>
            </w:tcMar>
            <w:vAlign w:val="center"/>
          </w:tcPr>
          <w:p w:rsidR="00E34963" w:rsidRPr="005E002F" w:rsidP="00667488" w14:paraId="084DB1EC"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4009" w:type="pct"/>
            <w:gridSpan w:val="3"/>
            <w:shd w:val="clear" w:color="auto" w:fill="FFFFFF" w:themeFill="background1"/>
            <w:tcMar>
              <w:top w:w="28" w:type="dxa"/>
              <w:bottom w:w="28" w:type="dxa"/>
            </w:tcMar>
            <w:vAlign w:val="center"/>
          </w:tcPr>
          <w:p w:rsidR="00E34963" w:rsidRPr="005E002F" w:rsidP="00667488" w14:paraId="27AF5419" w14:textId="77777777">
            <w:pPr>
              <w:pStyle w:val="NoSpacing"/>
              <w:rPr>
                <w:rFonts w:ascii="Arial Narrow" w:hAnsi="Arial Narrow" w:cs="Times New Roman"/>
                <w:sz w:val="20"/>
                <w:szCs w:val="20"/>
              </w:rPr>
            </w:pPr>
            <w:r w:rsidRPr="005E002F">
              <w:rPr>
                <w:rFonts w:ascii="Arial Narrow" w:hAnsi="Arial Narrow" w:cs="Times New Roman"/>
                <w:sz w:val="20"/>
                <w:szCs w:val="20"/>
              </w:rPr>
              <w:t>SDB1.1. Kendini Tanıma (Öz Farkındalık Becerisi), SDB1.2. Kendini Düzenleme (Öz Düzenleme Becerisi), SDB2.1. İletişim Becerisi, SDB2.2. İş Birliği Becerisi</w:t>
            </w:r>
          </w:p>
        </w:tc>
      </w:tr>
      <w:tr w14:paraId="08565FF9" w14:textId="77777777" w:rsidTr="00595D37">
        <w:tblPrEx>
          <w:tblW w:w="4921" w:type="pct"/>
          <w:tblInd w:w="132" w:type="dxa"/>
          <w:shd w:val="clear" w:color="auto" w:fill="FFFFFF" w:themeFill="background1"/>
          <w:tblLayout w:type="fixed"/>
          <w:tblLook w:val="04A0"/>
        </w:tblPrEx>
        <w:trPr>
          <w:trHeight w:val="156"/>
        </w:trPr>
        <w:tc>
          <w:tcPr>
            <w:tcW w:w="952" w:type="pct"/>
            <w:shd w:val="clear" w:color="auto" w:fill="FFFFFF" w:themeFill="background1"/>
            <w:tcMar>
              <w:top w:w="28" w:type="dxa"/>
              <w:bottom w:w="28" w:type="dxa"/>
            </w:tcMar>
            <w:vAlign w:val="center"/>
          </w:tcPr>
          <w:p w:rsidR="00E34963" w:rsidRPr="005E002F" w:rsidP="00667488" w14:paraId="283B8C09"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4009" w:type="pct"/>
            <w:gridSpan w:val="3"/>
            <w:shd w:val="clear" w:color="auto" w:fill="FFFFFF" w:themeFill="background1"/>
            <w:tcMar>
              <w:top w:w="28" w:type="dxa"/>
              <w:bottom w:w="28" w:type="dxa"/>
            </w:tcMar>
            <w:vAlign w:val="center"/>
          </w:tcPr>
          <w:p w:rsidR="00E34963" w:rsidRPr="005E002F" w:rsidP="00667488" w14:paraId="0F77F749"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D5. Duyarlılık, D7. Estetik, D11. Özgürlük, D13. Sağlıklı Yaşam, D14. Saygı,              D15. Sevgi, D19. Vatanseverlik</w:t>
            </w:r>
          </w:p>
        </w:tc>
      </w:tr>
      <w:tr w14:paraId="6521615D" w14:textId="77777777" w:rsidTr="00595D37">
        <w:tblPrEx>
          <w:tblW w:w="4921" w:type="pct"/>
          <w:tblInd w:w="132" w:type="dxa"/>
          <w:shd w:val="clear" w:color="auto" w:fill="FFFFFF" w:themeFill="background1"/>
          <w:tblLayout w:type="fixed"/>
          <w:tblLook w:val="04A0"/>
        </w:tblPrEx>
        <w:trPr>
          <w:trHeight w:val="146"/>
        </w:trPr>
        <w:tc>
          <w:tcPr>
            <w:tcW w:w="952" w:type="pct"/>
            <w:shd w:val="clear" w:color="auto" w:fill="FFFFFF" w:themeFill="background1"/>
            <w:tcMar>
              <w:top w:w="28" w:type="dxa"/>
              <w:bottom w:w="28" w:type="dxa"/>
            </w:tcMar>
            <w:vAlign w:val="center"/>
          </w:tcPr>
          <w:p w:rsidR="00E34963" w:rsidRPr="005E002F" w:rsidP="00667488" w14:paraId="74AC8CA0"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4009" w:type="pct"/>
            <w:gridSpan w:val="3"/>
            <w:shd w:val="clear" w:color="auto" w:fill="FFFFFF" w:themeFill="background1"/>
            <w:tcMar>
              <w:top w:w="28" w:type="dxa"/>
              <w:bottom w:w="28" w:type="dxa"/>
            </w:tcMar>
            <w:vAlign w:val="center"/>
          </w:tcPr>
          <w:p w:rsidR="00E34963" w:rsidRPr="005E002F" w:rsidP="00667488" w14:paraId="1A9BC6AB"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OB4. Görsel Okuryazarlık, OB5. Kültür Okuryazarlığı,               OB9. Sanat Okuryazarlığı</w:t>
            </w:r>
          </w:p>
        </w:tc>
      </w:tr>
      <w:tr w14:paraId="7E92E18F" w14:textId="77777777" w:rsidTr="00595D37">
        <w:tblPrEx>
          <w:tblW w:w="4921" w:type="pct"/>
          <w:tblInd w:w="132" w:type="dxa"/>
          <w:shd w:val="clear" w:color="auto" w:fill="FFFFFF" w:themeFill="background1"/>
          <w:tblLayout w:type="fixed"/>
          <w:tblLook w:val="04A0"/>
        </w:tblPrEx>
        <w:trPr>
          <w:trHeight w:val="146"/>
        </w:trPr>
        <w:tc>
          <w:tcPr>
            <w:tcW w:w="952" w:type="pct"/>
            <w:shd w:val="clear" w:color="auto" w:fill="FFFFFF" w:themeFill="background1"/>
            <w:tcMar>
              <w:top w:w="28" w:type="dxa"/>
              <w:bottom w:w="28" w:type="dxa"/>
            </w:tcMar>
            <w:vAlign w:val="center"/>
          </w:tcPr>
          <w:p w:rsidR="00E34963" w:rsidRPr="005E002F" w:rsidP="00667488" w14:paraId="4CA1256B"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4009" w:type="pct"/>
            <w:gridSpan w:val="3"/>
            <w:shd w:val="clear" w:color="auto" w:fill="FFFFFF" w:themeFill="background1"/>
            <w:tcMar>
              <w:top w:w="28" w:type="dxa"/>
              <w:bottom w:w="28" w:type="dxa"/>
            </w:tcMar>
            <w:vAlign w:val="center"/>
          </w:tcPr>
          <w:p w:rsidR="00E34963" w:rsidRPr="005E002F" w:rsidP="00667488" w14:paraId="5D2564A4"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6C3CE18C" w14:textId="77777777" w:rsidTr="00595D37">
        <w:tblPrEx>
          <w:tblW w:w="4921" w:type="pct"/>
          <w:tblInd w:w="132" w:type="dxa"/>
          <w:shd w:val="clear" w:color="auto" w:fill="FFFFFF" w:themeFill="background1"/>
          <w:tblLayout w:type="fixed"/>
          <w:tblLook w:val="04A0"/>
        </w:tblPrEx>
        <w:trPr>
          <w:trHeight w:val="252"/>
        </w:trPr>
        <w:tc>
          <w:tcPr>
            <w:tcW w:w="952" w:type="pct"/>
            <w:shd w:val="clear" w:color="auto" w:fill="FFFFFF" w:themeFill="background1"/>
            <w:tcMar>
              <w:top w:w="28" w:type="dxa"/>
              <w:bottom w:w="28" w:type="dxa"/>
            </w:tcMar>
            <w:vAlign w:val="center"/>
          </w:tcPr>
          <w:p w:rsidR="00E34963" w:rsidRPr="005E002F" w:rsidP="00667488" w14:paraId="63E4200F"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4009" w:type="pct"/>
            <w:gridSpan w:val="3"/>
            <w:shd w:val="clear" w:color="auto" w:fill="FFFFFF" w:themeFill="background1"/>
            <w:tcMar>
              <w:top w:w="28" w:type="dxa"/>
              <w:bottom w:w="28" w:type="dxa"/>
            </w:tcMar>
            <w:vAlign w:val="center"/>
          </w:tcPr>
          <w:p w:rsidR="00E34963" w:rsidRPr="005E002F" w:rsidP="00667488" w14:paraId="41AEDC0E" w14:textId="7777777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4E4F9545" w14:textId="77777777" w:rsidTr="00595D37">
        <w:tblPrEx>
          <w:tblW w:w="4921" w:type="pct"/>
          <w:tblInd w:w="132" w:type="dxa"/>
          <w:shd w:val="clear" w:color="auto" w:fill="FFFFFF" w:themeFill="background1"/>
          <w:tblLayout w:type="fixed"/>
          <w:tblLook w:val="04A0"/>
        </w:tblPrEx>
        <w:trPr>
          <w:trHeight w:val="185"/>
        </w:trPr>
        <w:tc>
          <w:tcPr>
            <w:tcW w:w="952" w:type="pct"/>
            <w:shd w:val="clear" w:color="auto" w:fill="FFFFFF" w:themeFill="background1"/>
            <w:tcMar>
              <w:top w:w="28" w:type="dxa"/>
              <w:bottom w:w="28" w:type="dxa"/>
            </w:tcMar>
            <w:vAlign w:val="center"/>
          </w:tcPr>
          <w:p w:rsidR="00E34963" w:rsidRPr="005E002F" w:rsidP="00667488" w14:paraId="76A5973D"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4009" w:type="pct"/>
            <w:gridSpan w:val="3"/>
            <w:shd w:val="clear" w:color="auto" w:fill="FFFFFF" w:themeFill="background1"/>
            <w:tcMar>
              <w:top w:w="28" w:type="dxa"/>
              <w:bottom w:w="28" w:type="dxa"/>
            </w:tcMar>
            <w:vAlign w:val="center"/>
          </w:tcPr>
          <w:p w:rsidR="00E34963" w:rsidRPr="005E002F" w:rsidP="00667488" w14:paraId="49A80834"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4F10423C" w14:textId="77777777" w:rsidTr="00667488">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E34963" w:rsidRPr="005E002F" w:rsidP="00667488" w14:paraId="5E1E64D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39EA9F18" w14:textId="77777777" w:rsidTr="00595D37">
        <w:tblPrEx>
          <w:tblW w:w="4921" w:type="pct"/>
          <w:tblInd w:w="132" w:type="dxa"/>
          <w:shd w:val="clear" w:color="auto" w:fill="FFFFFF" w:themeFill="background1"/>
          <w:tblLayout w:type="fixed"/>
          <w:tblLook w:val="04A0"/>
        </w:tblPrEx>
        <w:trPr>
          <w:trHeight w:val="760"/>
        </w:trPr>
        <w:tc>
          <w:tcPr>
            <w:tcW w:w="952" w:type="pct"/>
            <w:shd w:val="clear" w:color="auto" w:fill="FFFFFF" w:themeFill="background1"/>
            <w:tcMar>
              <w:top w:w="28" w:type="dxa"/>
              <w:bottom w:w="28" w:type="dxa"/>
            </w:tcMar>
            <w:vAlign w:val="center"/>
          </w:tcPr>
          <w:p w:rsidR="00595D37" w:rsidRPr="005E002F" w:rsidP="00595D37" w14:paraId="3DC9CA5E"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4009" w:type="pct"/>
            <w:gridSpan w:val="3"/>
            <w:shd w:val="clear" w:color="auto" w:fill="FFFFFF" w:themeFill="background1"/>
            <w:tcMar>
              <w:top w:w="28" w:type="dxa"/>
              <w:bottom w:w="28" w:type="dxa"/>
            </w:tcMar>
            <w:vAlign w:val="center"/>
          </w:tcPr>
          <w:p w:rsidR="00595D37" w:rsidRPr="005E002F" w:rsidP="00595D37" w14:paraId="698FD696"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b/>
                <w:color w:val="000000" w:themeColor="text1"/>
                <w:sz w:val="20"/>
                <w:szCs w:val="20"/>
                <w14:ligatures w14:val="standardContextual"/>
              </w:rPr>
              <w:t xml:space="preserve">Sayfa 92-93 </w:t>
            </w:r>
            <w:r w:rsidRPr="005E002F">
              <w:rPr>
                <w:rFonts w:ascii="Arial Narrow" w:hAnsi="Arial Narrow" w:cs="Barlow-Medium"/>
                <w:color w:val="000000" w:themeColor="text1"/>
                <w:sz w:val="20"/>
                <w:szCs w:val="20"/>
                <w14:ligatures w14:val="standardContextual"/>
              </w:rPr>
              <w:t xml:space="preserve"> etkinlikler yaptırılır.</w:t>
            </w:r>
          </w:p>
          <w:p w:rsidR="00595D37" w:rsidRPr="005E002F" w:rsidP="00595D37" w14:paraId="4C728D5D" w14:textId="6CE44A1E">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olor w:val="000000" w:themeColor="text1"/>
                <w:sz w:val="20"/>
                <w:szCs w:val="20"/>
              </w:rPr>
              <w:t xml:space="preserve"> </w:t>
            </w:r>
            <w:r w:rsidRPr="005E002F">
              <w:rPr>
                <w:rFonts w:ascii="Arial Narrow" w:hAnsi="Arial Narrow" w:cs="Barlow-Medium"/>
                <w:color w:val="000000" w:themeColor="text1"/>
                <w:sz w:val="20"/>
                <w:szCs w:val="20"/>
                <w14:ligatures w14:val="standardContextual"/>
              </w:rPr>
              <w:t>Öğrencilere somut olmayan kültürel mirasın korunmasına olanak sağlamak amacıyla ortak</w:t>
            </w: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repertuvarda yer alan (Bkz: Ortak repertuvar listesi) şarkı, türkü ve marş türlerindeki eserleri</w:t>
            </w: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dikkatle dinlemeleri istenir. </w:t>
            </w:r>
          </w:p>
          <w:p w:rsidR="00595D37" w:rsidRPr="005E002F" w:rsidP="00595D37" w14:paraId="61A60911" w14:textId="47122C31">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Ardından eserin sözleri önce öğretmen tarafından söylenir ve öğrencilerin tekrar etmeleri istenir. Sözlerin tekrar edilmesinden sonra öğrencilere şarkının nefes yerleri söylenir ve</w:t>
            </w: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öğrencilerin doğru nefes yerlerinde nefes almaları sağlanır. Bu sırada ortak repertuvardaki eserlerin bütün</w:t>
            </w:r>
          </w:p>
          <w:p w:rsidR="00595D37" w:rsidRPr="005E002F" w:rsidP="00595D37" w14:paraId="01F32D10" w14:textId="3B70B413">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yurtta söylendiğine özellikle dikkat çekilerek eserleri grup arkadaşları ile söylemeleri için</w:t>
            </w: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öğrenciler cesaretlendirilir (E1.5). Son olarak, öğrencilerden eserleri grup olarak seslendirirken</w:t>
            </w: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iş birliği içinde, doğru duruşla, nefes yerlerine odaklanarak ve müziksel bileşenlere</w:t>
            </w: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uygun şekilde söylemeleri istenir.</w:t>
            </w:r>
          </w:p>
          <w:p w:rsidR="00595D37" w:rsidRPr="005E002F" w:rsidP="00595D37" w14:paraId="105F7A7C" w14:textId="69145D15">
            <w:pPr>
              <w:pStyle w:val="NoSpacing"/>
              <w:rPr>
                <w:rFonts w:ascii="Arial Narrow" w:hAnsi="Arial Narrow" w:cs="Barlow-Medium"/>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 Ayrıca eserin ritmik yapısına ya da anlatımına uygun bedensel hareketler bireysel ve grup olarak yapılabilir. Bu beceriye yönelik bireysel değerlendirmeler; performans görevi, dereceli puanlama anahtarı, gözlem formu, kontrol listesi gibi araçlardan biriyle yapılabilir.</w:t>
            </w:r>
          </w:p>
        </w:tc>
      </w:tr>
      <w:tr w14:paraId="31DE096B"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E34963" w:rsidRPr="005E002F" w:rsidP="00667488" w14:paraId="78E63076"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6F063022" w14:textId="77777777" w:rsidTr="00595D37">
        <w:tblPrEx>
          <w:tblW w:w="4921" w:type="pct"/>
          <w:tblInd w:w="132" w:type="dxa"/>
          <w:shd w:val="clear" w:color="auto" w:fill="FFFFFF" w:themeFill="background1"/>
          <w:tblLayout w:type="fixed"/>
          <w:tblLook w:val="04A0"/>
        </w:tblPrEx>
        <w:trPr>
          <w:trHeight w:val="438"/>
        </w:trPr>
        <w:tc>
          <w:tcPr>
            <w:tcW w:w="952" w:type="pct"/>
            <w:shd w:val="clear" w:color="auto" w:fill="FFFFFF" w:themeFill="background1"/>
            <w:tcMar>
              <w:top w:w="28" w:type="dxa"/>
              <w:bottom w:w="28" w:type="dxa"/>
            </w:tcMar>
            <w:vAlign w:val="center"/>
          </w:tcPr>
          <w:p w:rsidR="00E34963" w:rsidRPr="005E002F" w:rsidP="00667488" w14:paraId="2E1C0CBD"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4009" w:type="pct"/>
            <w:gridSpan w:val="3"/>
            <w:tcMar>
              <w:top w:w="28" w:type="dxa"/>
              <w:bottom w:w="28" w:type="dxa"/>
            </w:tcMar>
            <w:vAlign w:val="center"/>
          </w:tcPr>
          <w:p w:rsidR="00E34963" w:rsidRPr="005E002F" w:rsidP="00667488" w14:paraId="0521715A" w14:textId="77777777">
            <w:pPr>
              <w:pStyle w:val="NoSpacing"/>
              <w:rPr>
                <w:rFonts w:ascii="Arial Narrow" w:hAnsi="Arial Narrow" w:cs="Times New Roman"/>
                <w:sz w:val="20"/>
                <w:szCs w:val="20"/>
              </w:rPr>
            </w:pPr>
            <w:r w:rsidRPr="005E002F">
              <w:rPr>
                <w:rFonts w:ascii="Arial Narrow" w:hAnsi="Arial Narrow" w:cs="Barlow-Light"/>
                <w:color w:val="000000" w:themeColor="text1"/>
                <w:sz w:val="20"/>
                <w:szCs w:val="20"/>
                <w14:ligatures w14:val="standardContextual"/>
              </w:rPr>
              <w:t>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w:t>
            </w:r>
          </w:p>
        </w:tc>
      </w:tr>
      <w:tr w14:paraId="1E7C4A2E" w14:textId="77777777" w:rsidTr="00595D37">
        <w:tblPrEx>
          <w:tblW w:w="4921" w:type="pct"/>
          <w:tblInd w:w="132" w:type="dxa"/>
          <w:shd w:val="clear" w:color="auto" w:fill="FFFFFF" w:themeFill="background1"/>
          <w:tblLayout w:type="fixed"/>
          <w:tblLook w:val="04A0"/>
        </w:tblPrEx>
        <w:trPr>
          <w:trHeight w:val="319"/>
        </w:trPr>
        <w:tc>
          <w:tcPr>
            <w:tcW w:w="952" w:type="pct"/>
            <w:shd w:val="clear" w:color="auto" w:fill="FFFFFF" w:themeFill="background1"/>
            <w:tcMar>
              <w:top w:w="28" w:type="dxa"/>
              <w:bottom w:w="28" w:type="dxa"/>
            </w:tcMar>
            <w:vAlign w:val="center"/>
          </w:tcPr>
          <w:p w:rsidR="00E34963" w:rsidRPr="005E002F" w:rsidP="00667488" w14:paraId="5B716928"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4009" w:type="pct"/>
            <w:gridSpan w:val="3"/>
            <w:tcMar>
              <w:top w:w="28" w:type="dxa"/>
              <w:bottom w:w="28" w:type="dxa"/>
            </w:tcMar>
            <w:vAlign w:val="center"/>
          </w:tcPr>
          <w:p w:rsidR="00E34963" w:rsidRPr="005E002F" w:rsidP="00667488" w14:paraId="28DC1772"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ilgisine, gelişim seviyesine uygun kısa, eğlenceli, kolay anlaşılır eserler belirlenebilir. Şarkı sözlerinin öğrenilmesini kolaylaştırmak için görsel materyallerden yararlanılabilir ya da eserlerin sözlerini anlatan devinimsel hareketler kullanılabilir.</w:t>
            </w:r>
          </w:p>
        </w:tc>
      </w:tr>
    </w:tbl>
    <w:p w:rsidR="00E34963" w:rsidRPr="005E002F" w:rsidP="00DF7C85" w14:paraId="7966EAF1" w14:textId="77777777">
      <w:pPr>
        <w:pStyle w:val="NoSpacing"/>
        <w:jc w:val="center"/>
        <w:rPr>
          <w:rFonts w:ascii="Arial Narrow" w:hAnsi="Arial Narrow"/>
          <w:b/>
          <w:sz w:val="20"/>
          <w:szCs w:val="20"/>
        </w:rPr>
      </w:pPr>
    </w:p>
    <w:p w:rsidR="002D1E4A" w:rsidP="00DF7C85" w14:paraId="28BE51AB" w14:textId="1ABF5894">
      <w:pPr>
        <w:pStyle w:val="NoSpacing"/>
        <w:jc w:val="center"/>
        <w:rPr>
          <w:rFonts w:ascii="Arial Narrow" w:hAnsi="Arial Narrow"/>
          <w:sz w:val="20"/>
          <w:szCs w:val="20"/>
        </w:rPr>
      </w:pPr>
    </w:p>
    <w:p w:rsidR="00F03DE2" w:rsidP="00DF7C85" w14:paraId="39B5F56A" w14:textId="1494C092">
      <w:pPr>
        <w:pStyle w:val="NoSpacing"/>
        <w:jc w:val="center"/>
        <w:rPr>
          <w:rFonts w:ascii="Arial Narrow" w:hAnsi="Arial Narrow"/>
          <w:sz w:val="20"/>
          <w:szCs w:val="20"/>
        </w:rPr>
      </w:pPr>
    </w:p>
    <w:p w:rsidR="00F03DE2" w:rsidRPr="005E002F" w:rsidP="00DF7C85" w14:paraId="29AC6B72" w14:textId="77777777">
      <w:pPr>
        <w:pStyle w:val="NoSpacing"/>
        <w:jc w:val="center"/>
        <w:rPr>
          <w:rFonts w:ascii="Arial Narrow" w:hAnsi="Arial Narrow"/>
          <w:sz w:val="20"/>
          <w:szCs w:val="20"/>
        </w:rPr>
      </w:pPr>
    </w:p>
    <w:p w:rsidR="00595D37" w:rsidRPr="005E002F" w:rsidP="002D1E4A" w14:paraId="6006D999" w14:textId="01D6A784">
      <w:pPr>
        <w:pStyle w:val="NoSpacing"/>
        <w:jc w:val="center"/>
        <w:rPr>
          <w:rFonts w:ascii="Arial Narrow" w:hAnsi="Arial Narrow"/>
          <w:b/>
          <w:sz w:val="20"/>
          <w:szCs w:val="20"/>
        </w:rPr>
      </w:pPr>
    </w:p>
    <w:sectPr w:rsidSect="00114DCB">
      <w:pgSz w:w="11906" w:h="16838"/>
      <w:pgMar w:top="709" w:right="567" w:bottom="284" w:left="567" w:header="284" w:footer="340" w:gutter="0"/>
      <w:pgNumType w:start="3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